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BD" w:rsidRDefault="00C811BD" w:rsidP="00C811BD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</w:p>
    <w:p w:rsidR="00C811BD" w:rsidRPr="00C811BD" w:rsidRDefault="00C811BD" w:rsidP="00C811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C811BD">
        <w:rPr>
          <w:rFonts w:ascii="Arial" w:hAnsi="Arial" w:cs="Arial"/>
          <w:b/>
          <w:sz w:val="28"/>
          <w:szCs w:val="28"/>
          <w:lang w:val="en"/>
        </w:rPr>
        <w:t xml:space="preserve">Vaccine Reaction Information </w:t>
      </w:r>
    </w:p>
    <w:p w:rsidR="00C811BD" w:rsidRPr="009E323B" w:rsidRDefault="00C811BD" w:rsidP="00C811BD">
      <w:pPr>
        <w:spacing w:after="100" w:afterAutospacing="1" w:line="24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It is common for pets to experience some or all of the following mild side effects after receiving a vaccine, usually starting within hours of the vaccination. If these side effects last for more than a day or two, or cause your pet significant discomfort, it is important for you to contact your veterinarian:</w:t>
      </w:r>
    </w:p>
    <w:p w:rsidR="00C811BD" w:rsidRPr="009E323B" w:rsidRDefault="00C811BD" w:rsidP="00C81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Discomfort and local swelling at the vaccination site</w:t>
      </w:r>
    </w:p>
    <w:p w:rsidR="00C811BD" w:rsidRPr="009E323B" w:rsidRDefault="00C811BD" w:rsidP="00C81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Mild fever</w:t>
      </w:r>
    </w:p>
    <w:p w:rsidR="00C811BD" w:rsidRPr="009E323B" w:rsidRDefault="00C811BD" w:rsidP="00C81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Decreased appetite and activity</w:t>
      </w:r>
    </w:p>
    <w:p w:rsidR="00C811BD" w:rsidRPr="00C811BD" w:rsidRDefault="00C811BD" w:rsidP="00C81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Sneezing, mild coughing, "snotty nose" or other respiratory signs may occur 2-5 days after your pet receives an intranasal vaccine</w:t>
      </w:r>
    </w:p>
    <w:p w:rsidR="00C811BD" w:rsidRDefault="00C811BD" w:rsidP="00C811BD">
      <w:pPr>
        <w:spacing w:after="100" w:afterAutospacing="1" w:line="240" w:lineRule="auto"/>
        <w:rPr>
          <w:rFonts w:ascii="Arial" w:hAnsi="Arial" w:cs="Arial"/>
          <w:color w:val="2F3538"/>
          <w:lang w:val="en"/>
        </w:rPr>
      </w:pPr>
      <w:r w:rsidRPr="006F0EA5">
        <w:rPr>
          <w:rFonts w:ascii="Arial" w:hAnsi="Arial" w:cs="Arial"/>
          <w:color w:val="2F3538"/>
          <w:lang w:val="en"/>
        </w:rPr>
        <w:t>A small, firm swelling under the skin may develop at the site of a recent vaccination.  It should start to disappear within a couple weeks.  If it persists more than three weeks, or seems to be getting larger, you should contact your veterinarian</w:t>
      </w:r>
    </w:p>
    <w:p w:rsidR="00C811BD" w:rsidRDefault="00C811BD" w:rsidP="00C811BD">
      <w:pPr>
        <w:spacing w:after="100" w:afterAutospacing="1" w:line="240" w:lineRule="auto"/>
        <w:rPr>
          <w:rFonts w:ascii="Arial" w:hAnsi="Arial" w:cs="Arial"/>
          <w:color w:val="2F3538"/>
          <w:lang w:val="en"/>
        </w:rPr>
      </w:pPr>
    </w:p>
    <w:p w:rsidR="00C811BD" w:rsidRPr="009E323B" w:rsidRDefault="00C811BD" w:rsidP="00C811BD">
      <w:pPr>
        <w:spacing w:after="100" w:afterAutospacing="1" w:line="24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 xml:space="preserve">More serious, but less common side effects, such as allergic reactions, may occur within minutes to hours after vaccination. </w:t>
      </w:r>
      <w:r>
        <w:rPr>
          <w:rFonts w:ascii="Arial" w:hAnsi="Arial" w:cs="Arial"/>
          <w:color w:val="2F3538"/>
          <w:lang w:val="en"/>
        </w:rPr>
        <w:t xml:space="preserve"> </w:t>
      </w:r>
      <w:r w:rsidRPr="009E323B">
        <w:rPr>
          <w:rFonts w:ascii="Arial" w:hAnsi="Arial" w:cs="Arial"/>
          <w:color w:val="2F3538"/>
          <w:lang w:val="en"/>
        </w:rPr>
        <w:t xml:space="preserve">These reactions can be life threatening and are medical emergencies. </w:t>
      </w:r>
      <w:r>
        <w:rPr>
          <w:rFonts w:ascii="Arial" w:hAnsi="Arial" w:cs="Arial"/>
          <w:color w:val="2F3538"/>
          <w:lang w:val="en"/>
        </w:rPr>
        <w:t xml:space="preserve"> </w:t>
      </w:r>
      <w:r w:rsidRPr="009E323B">
        <w:rPr>
          <w:rFonts w:ascii="Arial" w:hAnsi="Arial" w:cs="Arial"/>
          <w:color w:val="2F3538"/>
          <w:lang w:val="en"/>
        </w:rPr>
        <w:t>Seek veterinary care immediately if any of these signs develop:</w:t>
      </w:r>
    </w:p>
    <w:p w:rsidR="00C811BD" w:rsidRPr="009E323B" w:rsidRDefault="00C811BD" w:rsidP="00C811B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Persistent vomiting or diarrhea</w:t>
      </w:r>
    </w:p>
    <w:p w:rsidR="00C811BD" w:rsidRPr="009E323B" w:rsidRDefault="00C811BD" w:rsidP="00C811B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Itchy skin that may seem bumpy ("hives")</w:t>
      </w:r>
      <w:r>
        <w:rPr>
          <w:rFonts w:ascii="Arial" w:hAnsi="Arial" w:cs="Arial"/>
          <w:color w:val="2F3538"/>
          <w:lang w:val="en"/>
        </w:rPr>
        <w:t xml:space="preserve"> or welt formation</w:t>
      </w:r>
    </w:p>
    <w:p w:rsidR="00C811BD" w:rsidRPr="009E323B" w:rsidRDefault="00C811BD" w:rsidP="00C811B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Swelling of the muzzle and around the face, neck, or eyes</w:t>
      </w:r>
    </w:p>
    <w:p w:rsidR="00C811BD" w:rsidRPr="009E323B" w:rsidRDefault="00C811BD" w:rsidP="00C811B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Severe coughing</w:t>
      </w:r>
      <w:r>
        <w:rPr>
          <w:rFonts w:ascii="Arial" w:hAnsi="Arial" w:cs="Arial"/>
          <w:color w:val="2F3538"/>
          <w:lang w:val="en"/>
        </w:rPr>
        <w:t xml:space="preserve">, gagging, </w:t>
      </w:r>
      <w:r w:rsidRPr="009E323B">
        <w:rPr>
          <w:rFonts w:ascii="Arial" w:hAnsi="Arial" w:cs="Arial"/>
          <w:color w:val="2F3538"/>
          <w:lang w:val="en"/>
        </w:rPr>
        <w:t xml:space="preserve"> or difficulty breathing</w:t>
      </w:r>
    </w:p>
    <w:p w:rsidR="00C811BD" w:rsidRPr="006F0EA5" w:rsidRDefault="00C811BD" w:rsidP="00C811B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2F3538"/>
          <w:lang w:val="en"/>
        </w:rPr>
      </w:pPr>
      <w:r w:rsidRPr="009E323B">
        <w:rPr>
          <w:rFonts w:ascii="Arial" w:hAnsi="Arial" w:cs="Arial"/>
          <w:color w:val="2F3538"/>
          <w:lang w:val="en"/>
        </w:rPr>
        <w:t>Collapse</w:t>
      </w:r>
    </w:p>
    <w:p w:rsidR="00576EAA" w:rsidRDefault="00C811BD" w:rsidP="00C811BD">
      <w:pP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C811BD">
        <w:rPr>
          <w:rFonts w:ascii="Arial" w:hAnsi="Arial" w:cs="Arial"/>
          <w:b/>
          <w:sz w:val="28"/>
          <w:szCs w:val="28"/>
          <w:lang w:val="en"/>
        </w:rPr>
        <w:t>If any of these severe reactions occur, seek emerge</w:t>
      </w:r>
      <w:r>
        <w:rPr>
          <w:rFonts w:ascii="Arial" w:hAnsi="Arial" w:cs="Arial"/>
          <w:b/>
          <w:sz w:val="28"/>
          <w:szCs w:val="28"/>
          <w:lang w:val="en"/>
        </w:rPr>
        <w:t>ncy veterinary care immediately.</w:t>
      </w:r>
    </w:p>
    <w:p w:rsidR="00C811BD" w:rsidRDefault="00C811BD" w:rsidP="00C811BD">
      <w:pPr>
        <w:jc w:val="center"/>
        <w:rPr>
          <w:rFonts w:ascii="Arial" w:hAnsi="Arial" w:cs="Arial"/>
          <w:b/>
          <w:sz w:val="28"/>
          <w:szCs w:val="28"/>
          <w:lang w:val="en"/>
        </w:rPr>
      </w:pPr>
    </w:p>
    <w:p w:rsidR="00C811BD" w:rsidRPr="00C811BD" w:rsidRDefault="00C811BD" w:rsidP="00C811BD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C811BD">
        <w:rPr>
          <w:rFonts w:ascii="Arial" w:hAnsi="Arial" w:cs="Arial"/>
          <w:sz w:val="24"/>
          <w:szCs w:val="24"/>
          <w:lang w:val="en"/>
        </w:rPr>
        <w:t>________________________</w:t>
      </w:r>
      <w:r>
        <w:rPr>
          <w:rFonts w:ascii="Arial" w:hAnsi="Arial" w:cs="Arial"/>
          <w:sz w:val="24"/>
          <w:szCs w:val="24"/>
          <w:lang w:val="en"/>
        </w:rPr>
        <w:t>__</w:t>
      </w:r>
      <w:r w:rsidRPr="00C811BD">
        <w:rPr>
          <w:rFonts w:ascii="Arial" w:hAnsi="Arial" w:cs="Arial"/>
          <w:sz w:val="24"/>
          <w:szCs w:val="24"/>
          <w:lang w:val="en"/>
        </w:rPr>
        <w:t>__</w:t>
      </w:r>
      <w:r w:rsidRPr="00C811BD">
        <w:rPr>
          <w:rFonts w:ascii="Arial" w:hAnsi="Arial" w:cs="Arial"/>
          <w:sz w:val="24"/>
          <w:szCs w:val="24"/>
          <w:lang w:val="en"/>
        </w:rPr>
        <w:tab/>
      </w:r>
      <w:r w:rsidRPr="00C811BD">
        <w:rPr>
          <w:rFonts w:ascii="Arial" w:hAnsi="Arial" w:cs="Arial"/>
          <w:sz w:val="24"/>
          <w:szCs w:val="24"/>
          <w:lang w:val="en"/>
        </w:rPr>
        <w:tab/>
        <w:t>__________</w:t>
      </w:r>
      <w:r>
        <w:rPr>
          <w:rFonts w:ascii="Arial" w:hAnsi="Arial" w:cs="Arial"/>
          <w:sz w:val="24"/>
          <w:szCs w:val="24"/>
          <w:lang w:val="en"/>
        </w:rPr>
        <w:t>___</w:t>
      </w:r>
      <w:r w:rsidRPr="00C811BD">
        <w:rPr>
          <w:rFonts w:ascii="Arial" w:hAnsi="Arial" w:cs="Arial"/>
          <w:sz w:val="24"/>
          <w:szCs w:val="24"/>
          <w:lang w:val="en"/>
        </w:rPr>
        <w:t>_________________</w:t>
      </w:r>
    </w:p>
    <w:p w:rsidR="00C811BD" w:rsidRDefault="00C811BD" w:rsidP="00C811BD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Client Name (Print)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Client Name (Signature)</w:t>
      </w:r>
    </w:p>
    <w:p w:rsidR="00C811BD" w:rsidRDefault="00C811BD" w:rsidP="00C811BD">
      <w:pPr>
        <w:spacing w:after="0" w:line="240" w:lineRule="auto"/>
        <w:rPr>
          <w:rFonts w:ascii="Arial" w:hAnsi="Arial" w:cs="Arial"/>
          <w:lang w:val="en"/>
        </w:rPr>
      </w:pPr>
    </w:p>
    <w:p w:rsidR="00C811BD" w:rsidRDefault="00C811BD" w:rsidP="00C811BD">
      <w:pPr>
        <w:spacing w:after="0" w:line="240" w:lineRule="auto"/>
        <w:rPr>
          <w:rFonts w:ascii="Arial" w:hAnsi="Arial" w:cs="Arial"/>
          <w:lang w:val="en"/>
        </w:rPr>
      </w:pPr>
    </w:p>
    <w:p w:rsidR="00C811BD" w:rsidRDefault="00C811BD" w:rsidP="00C811BD">
      <w:pPr>
        <w:spacing w:after="0" w:line="240" w:lineRule="auto"/>
        <w:rPr>
          <w:rFonts w:ascii="Arial" w:hAnsi="Arial" w:cs="Arial"/>
          <w:lang w:val="en"/>
        </w:rPr>
      </w:pPr>
    </w:p>
    <w:p w:rsidR="00C811BD" w:rsidRPr="00C811BD" w:rsidRDefault="00C811BD" w:rsidP="00C811BD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>____________</w:t>
      </w:r>
      <w:bookmarkStart w:id="0" w:name="_GoBack"/>
      <w:bookmarkEnd w:id="0"/>
    </w:p>
    <w:p w:rsidR="00C811BD" w:rsidRPr="00C811BD" w:rsidRDefault="00C811BD" w:rsidP="00C811BD">
      <w:pPr>
        <w:spacing w:after="0" w:line="240" w:lineRule="auto"/>
      </w:pPr>
      <w:r>
        <w:rPr>
          <w:rFonts w:ascii="Arial" w:hAnsi="Arial" w:cs="Arial"/>
          <w:lang w:val="en"/>
        </w:rPr>
        <w:t>Date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Verified by Veterinary Staff Initial</w:t>
      </w:r>
    </w:p>
    <w:sectPr w:rsidR="00C811BD" w:rsidRPr="00C8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4E0"/>
    <w:multiLevelType w:val="multilevel"/>
    <w:tmpl w:val="1DA0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04638C"/>
    <w:multiLevelType w:val="multilevel"/>
    <w:tmpl w:val="8DCA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BD"/>
    <w:rsid w:val="00576EAA"/>
    <w:rsid w:val="00C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2020-11-16T20:49:00Z</dcterms:created>
  <dcterms:modified xsi:type="dcterms:W3CDTF">2020-11-16T20:57:00Z</dcterms:modified>
</cp:coreProperties>
</file>